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8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790"/>
      </w:tblGrid>
      <w:tr w:rsidR="00A67122" w:rsidRPr="00B25A90" w14:paraId="0AF2A353" w14:textId="77777777" w:rsidTr="002B0F13">
        <w:trPr>
          <w:trHeight w:hRule="exact" w:val="519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8E4C9" w14:textId="77777777" w:rsidR="00A67122" w:rsidRPr="00B25A90" w:rsidRDefault="00A67122" w:rsidP="002B0F13">
            <w:pPr>
              <w:spacing w:before="0" w:after="200" w:line="240" w:lineRule="auto"/>
              <w:contextualSpacing/>
              <w:jc w:val="center"/>
              <w:rPr>
                <w:rFonts w:eastAsia="Calibri" w:cs="Arial"/>
                <w:b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b/>
                <w:color w:val="000000"/>
                <w:szCs w:val="22"/>
                <w:lang w:val="es-ES"/>
              </w:rPr>
              <w:t>BENEFICIARIAS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DE0B8" w14:textId="77777777" w:rsidR="00A67122" w:rsidRPr="00B25A90" w:rsidRDefault="00A67122" w:rsidP="002B0F13">
            <w:pPr>
              <w:spacing w:before="0" w:after="200" w:line="240" w:lineRule="auto"/>
              <w:contextualSpacing/>
              <w:jc w:val="center"/>
              <w:rPr>
                <w:rFonts w:eastAsia="Calibri" w:cs="Arial"/>
                <w:b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b/>
                <w:color w:val="000000"/>
                <w:szCs w:val="22"/>
                <w:lang w:val="es-ES"/>
              </w:rPr>
              <w:t>IMPORTE 2024</w:t>
            </w:r>
          </w:p>
        </w:tc>
      </w:tr>
      <w:tr w:rsidR="00A67122" w:rsidRPr="00B25A90" w14:paraId="08840318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6EA3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Ajedrez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21A2" w14:textId="155B9064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7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139,97 €</w:t>
            </w:r>
          </w:p>
        </w:tc>
      </w:tr>
      <w:tr w:rsidR="00A67122" w:rsidRPr="00B25A90" w14:paraId="6A03E013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6EE2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Atletismo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B2A9" w14:textId="5D7F7DFB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10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165,00 €</w:t>
            </w:r>
          </w:p>
        </w:tc>
      </w:tr>
      <w:tr w:rsidR="00A67122" w:rsidRPr="00B25A90" w14:paraId="240847B3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1B36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Bádminton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A614" w14:textId="4968AA12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9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444,96 €</w:t>
            </w:r>
          </w:p>
        </w:tc>
      </w:tr>
      <w:tr w:rsidR="00A67122" w:rsidRPr="00B25A90" w14:paraId="5F5D3343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705F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Baloncesto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DE41" w14:textId="7CFF337E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32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320,00 €</w:t>
            </w:r>
          </w:p>
        </w:tc>
      </w:tr>
      <w:tr w:rsidR="00A67122" w:rsidRPr="00B25A90" w14:paraId="6113734A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6E67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Balonmano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2FD3" w14:textId="4BFC4784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42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024,50 €</w:t>
            </w:r>
          </w:p>
        </w:tc>
      </w:tr>
      <w:tr w:rsidR="00A67122" w:rsidRPr="00B25A90" w14:paraId="381A3391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BC38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Béisbol y Sófbol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7E1E" w14:textId="2E67F092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5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100,00 €</w:t>
            </w:r>
          </w:p>
        </w:tc>
      </w:tr>
      <w:tr w:rsidR="00A67122" w:rsidRPr="00B25A90" w14:paraId="1D5995AA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661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Ciclismo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35E0" w14:textId="55B2DF45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12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030,00 €</w:t>
            </w:r>
          </w:p>
        </w:tc>
      </w:tr>
      <w:tr w:rsidR="00A67122" w:rsidRPr="00B25A90" w14:paraId="1C1343A5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5295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Deportes de Invierno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DDF7" w14:textId="1D2EF8B0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2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449,76 €</w:t>
            </w:r>
          </w:p>
        </w:tc>
      </w:tr>
      <w:tr w:rsidR="00A67122" w:rsidRPr="00B25A90" w14:paraId="68F50503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CE9C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Deportes de Montaña y Escalada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FCF4" w14:textId="66A5D5D2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4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302,50 €</w:t>
            </w:r>
          </w:p>
        </w:tc>
      </w:tr>
      <w:tr w:rsidR="00A67122" w:rsidRPr="00B25A90" w14:paraId="2EBBEB57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4545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Gimnasia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213C" w14:textId="034502B4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4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150,00 €</w:t>
            </w:r>
          </w:p>
        </w:tc>
      </w:tr>
      <w:tr w:rsidR="00A67122" w:rsidRPr="00B25A90" w14:paraId="28307C28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3BD9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Golf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EC78" w14:textId="5C9A68E5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3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745,00 €</w:t>
            </w:r>
          </w:p>
        </w:tc>
      </w:tr>
      <w:tr w:rsidR="00A67122" w:rsidRPr="00B25A90" w14:paraId="7A92D12E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C5B9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Hípica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3715" w14:textId="4C5F8C6F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2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840,00 €</w:t>
            </w:r>
          </w:p>
        </w:tc>
      </w:tr>
      <w:tr w:rsidR="00A67122" w:rsidRPr="00B25A90" w14:paraId="0664202B" w14:textId="77777777" w:rsidTr="00A67122">
        <w:trPr>
          <w:trHeight w:hRule="exact"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C686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Judo y DA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E369" w14:textId="4B752AB6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5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060,00 €</w:t>
            </w:r>
          </w:p>
        </w:tc>
      </w:tr>
      <w:tr w:rsidR="00A67122" w:rsidRPr="00B25A90" w14:paraId="5E90FA52" w14:textId="77777777" w:rsidTr="00A67122">
        <w:trPr>
          <w:trHeight w:hRule="exact"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D030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Natación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8E9E" w14:textId="05418471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5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265,00 €</w:t>
            </w:r>
          </w:p>
        </w:tc>
      </w:tr>
      <w:tr w:rsidR="00A67122" w:rsidRPr="00B25A90" w14:paraId="02377762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FB18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Deporte Adaptado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C9B7" w14:textId="77777777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1 880,00 €</w:t>
            </w:r>
          </w:p>
        </w:tc>
      </w:tr>
      <w:tr w:rsidR="00A67122" w:rsidRPr="00B25A90" w14:paraId="023E7C53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8E7F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Orientación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51D6" w14:textId="5806117F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5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730,00 €</w:t>
            </w:r>
          </w:p>
        </w:tc>
      </w:tr>
      <w:tr w:rsidR="00A67122" w:rsidRPr="00B25A90" w14:paraId="3A99E63C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01D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Piragüismo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68B7" w14:textId="77B9BBC6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12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390,00 €</w:t>
            </w:r>
          </w:p>
        </w:tc>
      </w:tr>
      <w:tr w:rsidR="00A67122" w:rsidRPr="00B25A90" w14:paraId="1779F6B9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6A7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Rugby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09C0" w14:textId="72764AAF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7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450,00 €</w:t>
            </w:r>
          </w:p>
        </w:tc>
      </w:tr>
      <w:tr w:rsidR="00A67122" w:rsidRPr="00B25A90" w14:paraId="20BD7B9F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E73B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Taekwondo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9BFA" w14:textId="331DA1BB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4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600,00 €</w:t>
            </w:r>
          </w:p>
        </w:tc>
      </w:tr>
      <w:tr w:rsidR="00A67122" w:rsidRPr="00B25A90" w14:paraId="723EEC84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647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Tenis de Mesa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C3A8" w14:textId="284FAB5B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6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580,00 €</w:t>
            </w:r>
          </w:p>
        </w:tc>
      </w:tr>
      <w:tr w:rsidR="00A67122" w:rsidRPr="00B25A90" w14:paraId="7D753D9D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C6F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Triatlón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B187" w14:textId="6F27F68B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4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790,00 €</w:t>
            </w:r>
          </w:p>
        </w:tc>
      </w:tr>
      <w:tr w:rsidR="00A67122" w:rsidRPr="00B25A90" w14:paraId="06F4D29F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AB5F" w14:textId="77777777" w:rsidR="00A67122" w:rsidRPr="00B25A90" w:rsidRDefault="00A67122" w:rsidP="002B0F13">
            <w:pPr>
              <w:spacing w:before="0" w:after="200" w:line="240" w:lineRule="auto"/>
              <w:contextualSpacing/>
              <w:jc w:val="lef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 xml:space="preserve">Federación de Voleibol de </w:t>
            </w:r>
            <w:proofErr w:type="spellStart"/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CyL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0E63" w14:textId="4A8F09E1" w:rsidR="00A67122" w:rsidRPr="00B25A90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29</w:t>
            </w:r>
            <w:r>
              <w:rPr>
                <w:rFonts w:eastAsia="Calibri" w:cs="Arial"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color w:val="000000"/>
                <w:szCs w:val="22"/>
                <w:lang w:val="es-ES"/>
              </w:rPr>
              <w:t>560,00 €</w:t>
            </w:r>
          </w:p>
        </w:tc>
      </w:tr>
      <w:tr w:rsidR="00A67122" w:rsidRPr="00CC3014" w14:paraId="74CE6F3A" w14:textId="77777777" w:rsidTr="002B0F13">
        <w:trPr>
          <w:trHeight w:hRule="exact" w:val="397"/>
          <w:jc w:val="center"/>
        </w:trPr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CB8A" w14:textId="77777777" w:rsidR="00A67122" w:rsidRPr="00B25A90" w:rsidRDefault="00A67122" w:rsidP="002B0F13">
            <w:pPr>
              <w:spacing w:before="0" w:after="200" w:line="240" w:lineRule="auto"/>
              <w:ind w:left="709" w:hanging="709"/>
              <w:contextualSpacing/>
              <w:jc w:val="left"/>
              <w:rPr>
                <w:rFonts w:eastAsia="Calibri" w:cs="Arial"/>
                <w:b/>
                <w:bCs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b/>
                <w:bCs/>
                <w:color w:val="000000"/>
                <w:szCs w:val="22"/>
                <w:lang w:val="es-ES"/>
              </w:rPr>
              <w:t>TOTAL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D6CA9" w14:textId="3E674A5F" w:rsidR="00A67122" w:rsidRPr="00CC3014" w:rsidRDefault="00A67122" w:rsidP="002B0F13">
            <w:pPr>
              <w:spacing w:before="0" w:after="200" w:line="240" w:lineRule="auto"/>
              <w:contextualSpacing/>
              <w:jc w:val="right"/>
              <w:rPr>
                <w:rFonts w:eastAsia="Calibri" w:cs="Arial"/>
                <w:b/>
                <w:bCs/>
                <w:color w:val="000000"/>
                <w:szCs w:val="22"/>
                <w:lang w:val="es-ES"/>
              </w:rPr>
            </w:pPr>
            <w:r w:rsidRPr="00B25A90">
              <w:rPr>
                <w:rFonts w:eastAsia="Calibri" w:cs="Arial"/>
                <w:b/>
                <w:bCs/>
                <w:color w:val="000000"/>
                <w:szCs w:val="22"/>
                <w:lang w:val="es-ES"/>
              </w:rPr>
              <w:t>219</w:t>
            </w:r>
            <w:r>
              <w:rPr>
                <w:rFonts w:eastAsia="Calibri" w:cs="Arial"/>
                <w:b/>
                <w:bCs/>
                <w:color w:val="000000"/>
                <w:szCs w:val="22"/>
                <w:lang w:val="es-ES"/>
              </w:rPr>
              <w:t>.</w:t>
            </w:r>
            <w:r w:rsidRPr="00B25A90">
              <w:rPr>
                <w:rFonts w:eastAsia="Calibri" w:cs="Arial"/>
                <w:b/>
                <w:bCs/>
                <w:color w:val="000000"/>
                <w:szCs w:val="22"/>
                <w:lang w:val="es-ES"/>
              </w:rPr>
              <w:t>016,69 €</w:t>
            </w:r>
          </w:p>
        </w:tc>
      </w:tr>
    </w:tbl>
    <w:p w14:paraId="05347088" w14:textId="77777777" w:rsidR="00AE7ECF" w:rsidRDefault="00AE7ECF"/>
    <w:sectPr w:rsidR="00AE7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22"/>
    <w:rsid w:val="00804644"/>
    <w:rsid w:val="00A67122"/>
    <w:rsid w:val="00AE7ECF"/>
    <w:rsid w:val="00CF377A"/>
    <w:rsid w:val="00F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9A92"/>
  <w15:chartTrackingRefBased/>
  <w15:docId w15:val="{DC29EAC7-718D-4D57-81F8-CCBD4187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22"/>
    <w:pPr>
      <w:spacing w:before="360" w:after="0" w:line="320" w:lineRule="atLeast"/>
      <w:jc w:val="both"/>
    </w:pPr>
    <w:rPr>
      <w:rFonts w:ascii="Arial" w:hAnsi="Arial"/>
      <w:kern w:val="0"/>
      <w:szCs w:val="24"/>
      <w:lang w:val="es-ES_tradnl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67122"/>
    <w:pPr>
      <w:keepNext/>
      <w:keepLines/>
      <w:spacing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7122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122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7122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s-E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7122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s-E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7122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s-E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7122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s-E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7122"/>
    <w:pPr>
      <w:keepNext/>
      <w:keepLines/>
      <w:spacing w:before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s-E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7122"/>
    <w:pPr>
      <w:keepNext/>
      <w:keepLines/>
      <w:spacing w:before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71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1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1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712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712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712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712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712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712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67122"/>
    <w:pPr>
      <w:spacing w:before="0"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A67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67122"/>
    <w:pPr>
      <w:numPr>
        <w:ilvl w:val="1"/>
      </w:numPr>
      <w:spacing w:before="0"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A671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67122"/>
    <w:pPr>
      <w:spacing w:before="160" w:after="160" w:line="259" w:lineRule="auto"/>
      <w:jc w:val="center"/>
    </w:pPr>
    <w:rPr>
      <w:rFonts w:asciiTheme="minorHAnsi" w:hAnsiTheme="minorHAnsi"/>
      <w:i/>
      <w:iCs/>
      <w:color w:val="404040" w:themeColor="text1" w:themeTint="BF"/>
      <w:kern w:val="2"/>
      <w:szCs w:val="22"/>
      <w:lang w:val="es-E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A6712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67122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kern w:val="2"/>
      <w:szCs w:val="22"/>
      <w:lang w:val="es-E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A6712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71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after="360" w:line="259" w:lineRule="auto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Cs w:val="22"/>
      <w:lang w:val="es-E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712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671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877</Characters>
  <Application>Microsoft Office Word</Application>
  <DocSecurity>0</DocSecurity>
  <Lines>7</Lines>
  <Paragraphs>2</Paragraphs>
  <ScaleCrop>false</ScaleCrop>
  <Company>Junta de Castilla y León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Pascual Ceruelo</dc:creator>
  <cp:keywords/>
  <dc:description/>
  <cp:lastModifiedBy>Marta Pascual Ceruelo</cp:lastModifiedBy>
  <cp:revision>1</cp:revision>
  <dcterms:created xsi:type="dcterms:W3CDTF">2024-07-11T08:53:00Z</dcterms:created>
  <dcterms:modified xsi:type="dcterms:W3CDTF">2024-07-11T08:56:00Z</dcterms:modified>
</cp:coreProperties>
</file>